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799D" w14:textId="77777777" w:rsidR="00DA59A5" w:rsidRDefault="00DA59A5" w:rsidP="00EC4D0B">
      <w:r>
        <w:separator/>
      </w:r>
    </w:p>
  </w:endnote>
  <w:endnote w:type="continuationSeparator" w:id="0">
    <w:p w14:paraId="21B941EC" w14:textId="77777777" w:rsidR="00DA59A5" w:rsidRDefault="00DA59A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47E" w14:textId="77777777" w:rsidR="00DA59A5" w:rsidRDefault="00DA59A5" w:rsidP="00EC4D0B">
      <w:r>
        <w:separator/>
      </w:r>
    </w:p>
  </w:footnote>
  <w:footnote w:type="continuationSeparator" w:id="0">
    <w:p w14:paraId="621D223A" w14:textId="77777777" w:rsidR="00DA59A5" w:rsidRDefault="00DA59A5"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2"/>
      <w:gridCol w:w="1320"/>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6A2A1ED7" w:rsidR="009C550E" w:rsidRPr="006E08EC" w:rsidRDefault="00961B03" w:rsidP="009C550E">
          <w:pPr>
            <w:pStyle w:val="Antrats"/>
            <w:jc w:val="center"/>
            <w:rPr>
              <w:rFonts w:cs="Times New Roman"/>
              <w:b/>
              <w:bCs/>
              <w:color w:val="000000"/>
              <w:sz w:val="24"/>
              <w:szCs w:val="24"/>
            </w:rPr>
          </w:pPr>
          <w:r w:rsidRPr="00961B03">
            <w:rPr>
              <w:rFonts w:eastAsia="Arial Narrow" w:cs="Arial Narrow"/>
              <w:b/>
              <w:bCs/>
              <w:color w:val="242424"/>
              <w:sz w:val="24"/>
              <w:szCs w:val="24"/>
            </w:rPr>
            <w:t>Rajoninio kelio 4714 Strėva–</w:t>
          </w:r>
          <w:proofErr w:type="spellStart"/>
          <w:r w:rsidRPr="00961B03">
            <w:rPr>
              <w:rFonts w:eastAsia="Arial Narrow" w:cs="Arial Narrow"/>
              <w:b/>
              <w:bCs/>
              <w:color w:val="242424"/>
              <w:sz w:val="24"/>
              <w:szCs w:val="24"/>
            </w:rPr>
            <w:t>Ismonys</w:t>
          </w:r>
          <w:proofErr w:type="spellEnd"/>
          <w:r w:rsidRPr="00961B03">
            <w:rPr>
              <w:rFonts w:eastAsia="Arial Narrow" w:cs="Arial Narrow"/>
              <w:b/>
              <w:bCs/>
              <w:color w:val="242424"/>
              <w:sz w:val="24"/>
              <w:szCs w:val="24"/>
            </w:rPr>
            <w:t>–Rūdiškės ruožo nuo 3,333 iki 9,462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302D"/>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440"/>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67E34"/>
    <w:rsid w:val="004712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61B03"/>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A59A5"/>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5</cp:revision>
  <dcterms:created xsi:type="dcterms:W3CDTF">2025-02-28T08:19:00Z</dcterms:created>
  <dcterms:modified xsi:type="dcterms:W3CDTF">2025-02-28T12:50:00Z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